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</w:rPr>
      </w:pPr>
      <w:r>
        <w:rPr>
          <w:b/>
        </w:rPr>
        <w:t>СИЛЛАБУС</w:t>
      </w:r>
    </w:p>
    <w:p>
      <w:pPr>
        <w:pStyle w:val="6"/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en-US"/>
        </w:rPr>
        <w:t>1</w:t>
      </w:r>
      <w:r>
        <w:rPr>
          <w:b/>
        </w:rPr>
        <w:t>-202</w:t>
      </w:r>
      <w:r>
        <w:rPr>
          <w:b/>
          <w:lang w:val="en-US"/>
        </w:rPr>
        <w:t>2</w:t>
      </w:r>
      <w:r>
        <w:rPr>
          <w:b/>
        </w:rPr>
        <w:t xml:space="preserve"> оқу жылының </w:t>
      </w:r>
      <w:r>
        <w:rPr>
          <w:b/>
          <w:lang w:val="kk-KZ"/>
        </w:rPr>
        <w:t>көктемгі</w:t>
      </w:r>
      <w:r>
        <w:rPr>
          <w:b/>
          <w:sz w:val="18"/>
          <w:szCs w:val="18"/>
          <w:lang w:val="kk-KZ"/>
        </w:rPr>
        <w:t xml:space="preserve"> </w:t>
      </w:r>
      <w:r>
        <w:rPr>
          <w:b/>
        </w:rPr>
        <w:t xml:space="preserve"> семестрі</w:t>
      </w:r>
    </w:p>
    <w:p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«6B02302-Аударма ісі»  » білім беру бағдарламасы</w:t>
      </w:r>
    </w:p>
    <w:p/>
    <w:tbl>
      <w:tblPr>
        <w:tblStyle w:val="4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1844"/>
        <w:gridCol w:w="992"/>
        <w:gridCol w:w="709"/>
        <w:gridCol w:w="568"/>
        <w:gridCol w:w="1415"/>
        <w:gridCol w:w="424"/>
        <w:gridCol w:w="427"/>
        <w:gridCol w:w="851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Типі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Кредит саны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ECTS</w:t>
            </w:r>
            <w:r>
              <w:rPr>
                <w:b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Зерт. сабақтар (ЗС)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Hans" w:bidi="ar-SA"/>
              </w:rPr>
              <w:t>B</w:t>
            </w:r>
            <w:r>
              <w:rPr>
                <w:rFonts w:hint="eastAsia" w:cs="Times New Roman"/>
                <w:sz w:val="20"/>
                <w:szCs w:val="20"/>
                <w:lang w:val="en-US" w:eastAsia="zh-CN" w:bidi="ar-SA"/>
              </w:rPr>
              <w:t>I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 xml:space="preserve">Ya </w:t>
            </w:r>
            <w:r>
              <w:rPr>
                <w:rFonts w:hint="default" w:cs="Times New Roman"/>
                <w:sz w:val="20"/>
                <w:szCs w:val="20"/>
                <w:lang w:eastAsia="zh-CN" w:bidi="ar-SA"/>
              </w:rPr>
              <w:t>(C1)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22</w:t>
            </w:r>
            <w:r>
              <w:rPr>
                <w:rFonts w:hint="default" w:cs="Times New Roman"/>
                <w:sz w:val="20"/>
                <w:szCs w:val="20"/>
                <w:lang w:eastAsia="zh-CN" w:bidi="ar-SA"/>
              </w:rPr>
              <w:t>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rPr>
                <w:lang w:val="kk-KZ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kk-KZ"/>
              </w:rPr>
              <w:t>Базалық шет тілі (</w:t>
            </w:r>
            <w:r>
              <w:rPr>
                <w:rFonts w:hint="default"/>
                <w:b w:val="0"/>
                <w:bCs/>
                <w:sz w:val="20"/>
                <w:szCs w:val="20"/>
              </w:rPr>
              <w:t>C1</w:t>
            </w:r>
            <w:r>
              <w:rPr>
                <w:rFonts w:hint="eastAsia"/>
                <w:b w:val="0"/>
                <w:bCs/>
                <w:sz w:val="20"/>
                <w:szCs w:val="20"/>
                <w:lang w:val="kk-KZ"/>
              </w:rPr>
              <w:t xml:space="preserve"> деңгейі)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hint="eastAsia" w:eastAsia="SimSu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SimSun"/>
                <w:sz w:val="20"/>
                <w:szCs w:val="20"/>
                <w:lang w:val="en-US" w:eastAsia="zh-CN"/>
              </w:rPr>
            </w:pPr>
            <w:r>
              <w:rPr>
                <w:rFonts w:hint="eastAsia" w:eastAsia="SimSun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SimSun"/>
                <w:lang w:val="kk-KZ" w:eastAsia="zh-CN"/>
              </w:rPr>
            </w:pPr>
            <w:r>
              <w:rPr>
                <w:rFonts w:hint="eastAsia" w:eastAsia="SimSun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6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Оқытудың түрі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Дәріс түрлері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Практикалық сабақтардың түрлері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СӨЖ саны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color w:val="auto"/>
                <w:lang w:val="kk-KZ"/>
              </w:rPr>
              <w:t xml:space="preserve">базалық 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color w:val="auto"/>
                <w:lang w:val="kk-KZ"/>
              </w:rPr>
              <w:t xml:space="preserve"> интерактивті дәріс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Типтік тапсырмалар т.б</w:t>
            </w: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rFonts w:hint="eastAsia" w:eastAsia="SimSun"/>
                <w:lang w:val="kk-KZ" w:eastAsia="zh-CN"/>
              </w:rPr>
            </w:pPr>
            <w:r>
              <w:rPr>
                <w:rFonts w:hint="eastAsia" w:eastAsia="SimSun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Жазбаша</w:t>
            </w:r>
            <w:r>
              <w:t>-</w:t>
            </w:r>
            <w:r>
              <w:rPr>
                <w:lang w:val="kk-KZ"/>
              </w:rPr>
              <w:t xml:space="preserve"> дәстүрлі емтихан.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4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kk-KZ" w:eastAsia="ru-RU" w:bidi="ar-SA"/>
              </w:rPr>
              <w:t>Тұрбек Мұрат</w:t>
            </w:r>
            <w:r>
              <w:rPr>
                <w:rFonts w:hint="eastAsia" w:ascii="Times New Roman" w:hAnsi="Times New Roman" w:eastAsia="Times New Roman" w:cs="Times New Roman"/>
                <w:color w:val="auto"/>
                <w:sz w:val="20"/>
                <w:szCs w:val="20"/>
                <w:lang w:val="kk-KZ" w:eastAsia="zh-CN" w:bidi="ar-SA"/>
              </w:rPr>
              <w:t>.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kk-KZ" w:eastAsia="ru-RU" w:bidi="ar-SA"/>
              </w:rPr>
              <w:t>,Аға оқытушы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"mailto:Ayzhan.k.s@gmail.com" </w:instrText>
            </w:r>
            <w:r>
              <w:fldChar w:fldCharType="separate"/>
            </w:r>
            <w:r>
              <w:rPr>
                <w:rStyle w:val="3"/>
                <w:rFonts w:hint="eastAsia" w:eastAsia="SimSun"/>
                <w:lang w:val="en-US" w:eastAsia="zh-CN"/>
              </w:rPr>
              <w:t>turbekmurat</w:t>
            </w:r>
            <w:r>
              <w:rPr>
                <w:rStyle w:val="3"/>
              </w:rPr>
              <w:t>@</w:t>
            </w:r>
            <w:r>
              <w:rPr>
                <w:rStyle w:val="3"/>
                <w:lang w:val="en-US"/>
              </w:rPr>
              <w:t>gmail</w:t>
            </w:r>
            <w:r>
              <w:rPr>
                <w:rStyle w:val="3"/>
              </w:rPr>
              <w:t>.</w:t>
            </w:r>
            <w:r>
              <w:rPr>
                <w:rStyle w:val="3"/>
                <w:lang w:val="en-US"/>
              </w:rPr>
              <w:t>com</w:t>
            </w:r>
            <w:r>
              <w:rPr>
                <w:rStyle w:val="3"/>
                <w:lang w:val="en-US"/>
              </w:rPr>
              <w:fldChar w:fldCharType="end"/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87783915297</w:t>
            </w: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pStyle w:val="6"/>
        <w:widowControl w:val="0"/>
        <w:spacing w:line="276" w:lineRule="auto"/>
      </w:pPr>
    </w:p>
    <w:tbl>
      <w:tblPr>
        <w:tblStyle w:val="4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" w:hRule="atLeast"/>
        </w:trPr>
        <w:tc>
          <w:tcPr>
            <w:tcW w:w="10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rPr>
                <w:b/>
              </w:rPr>
              <w:t>Курстың академиялық презентациясы</w:t>
            </w:r>
          </w:p>
        </w:tc>
      </w:tr>
    </w:tbl>
    <w:p>
      <w:pPr>
        <w:pStyle w:val="6"/>
        <w:widowControl w:val="0"/>
        <w:spacing w:line="276" w:lineRule="auto"/>
      </w:pPr>
    </w:p>
    <w:tbl>
      <w:tblPr>
        <w:tblStyle w:val="4"/>
        <w:tblW w:w="10632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20"/>
        <w:gridCol w:w="3686"/>
      </w:tblGrid>
      <w:t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Пәннің мақсаты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Оқытудың күтілетін нәтижелері  (ОН)</w:t>
            </w:r>
          </w:p>
          <w:p>
            <w:pPr>
              <w:pStyle w:val="6"/>
              <w:spacing w:line="27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ОН қол жеткізу индикаторлары (ЖИ) </w:t>
            </w:r>
          </w:p>
          <w:p>
            <w:pPr>
              <w:pStyle w:val="6"/>
              <w:spacing w:line="276" w:lineRule="auto"/>
              <w:jc w:val="center"/>
              <w:rPr>
                <w:b/>
              </w:rPr>
            </w:pPr>
            <w:r>
              <w:t>(әрбір ОН-ге кемінде 2 индикатор)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" w:hRule="atLeast"/>
        </w:trPr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Студенттерде тілдің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Базалы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қ этикет дағдылары мен 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Базалы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қ тілді игеру қабілеттерін қалыптастыру </w:t>
            </w:r>
          </w:p>
          <w:p>
            <w:pPr>
              <w:pStyle w:val="6"/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ОН 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тілінің заңдылықтары негізінде тілдің  фонетикалық, грамматикалық, лексикалық құрылымдарын түсіну. </w:t>
            </w:r>
          </w:p>
          <w:p>
            <w:pPr>
              <w:spacing w:line="276" w:lineRule="auto"/>
              <w:rPr>
                <w:b/>
                <w:i/>
                <w:color w:val="FF0000"/>
                <w:sz w:val="20"/>
                <w:szCs w:val="20"/>
                <w:u w:val="single"/>
                <w:lang w:val="kk-KZ" w:bidi="hi-IN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 xml:space="preserve">ЖИ 1.1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1.2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 тыңдай отырып, қабылдау;</w:t>
            </w:r>
          </w:p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1.3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тілдегі түрлі іскерлік мәтін түрлерін мазмұндау.</w:t>
            </w:r>
          </w:p>
        </w:tc>
      </w:tr>
      <w:tr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lang w:val="kk-KZ" w:bidi="hi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ОН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тілінің заңдылықтарын сақтай отырып, ақпаратты түсіндіру.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2.1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Іскерлік тақырып бойынша сөздер,сөз тіркестері мен фразеологиялық оралымдарды пайдалана отырып, диалог, монолог құрастыру;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2.2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Құбылысты, жағдайды шет тілінде сипаттау; </w:t>
            </w:r>
          </w:p>
          <w:p>
            <w:pPr>
              <w:pStyle w:val="6"/>
              <w:spacing w:line="276" w:lineRule="auto"/>
              <w:rPr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2.3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Электронды сөздіктерді қолдана отырып, сөздер мен сөйлемдерді аудару.</w:t>
            </w:r>
          </w:p>
        </w:tc>
      </w:tr>
      <w:tr>
        <w:trPr>
          <w:trHeight w:val="257" w:hRule="atLeast"/>
        </w:trPr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3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шет тілінің ауызша және жазбаша қарым-қатынасы негізінде игерген білімдерін нақты жағдаятта қолдану.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Өз ойын шет тілінде ауызша және жазбаша дұрыс және дәлелді түрде тұжырымдау;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 елі мен өз елінің іскерлік стиль ерекшеліктері бойынша ұқсастықтар мен айырмашылықтарын анықтау;</w:t>
            </w:r>
          </w:p>
          <w:p>
            <w:pPr>
              <w:pStyle w:val="6"/>
              <w:spacing w:line="276" w:lineRule="auto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3.3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 мен ана тілінің этикет түрлерін талдау.</w:t>
            </w:r>
          </w:p>
        </w:tc>
      </w:tr>
      <w:tr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>ОН 4</w:t>
            </w:r>
            <w:r>
              <w:rPr>
                <w:sz w:val="20"/>
                <w:szCs w:val="20"/>
                <w:lang w:val="kk-KZ" w:bidi="hi-I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шет тіліндегі ғылыми және анықтамалық әдебиетті пайдалана отырып, өз түсінігін қалыптастыру.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4.1</w:t>
            </w:r>
            <w:r>
              <w:rPr>
                <w:b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Оқыған материалды талдау;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Материалдарды жинау және саралау;</w:t>
            </w:r>
          </w:p>
          <w:p>
            <w:pPr>
              <w:pStyle w:val="6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4.3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Мәтіннің грамматикалық құрылысын талдау.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sz w:val="20"/>
                <w:szCs w:val="20"/>
                <w:lang w:val="kk-KZ" w:bidi="hi-IN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Оқитын шет тіліндегі ақпараттар негізінде,  оқу зерттеу жобаларын ұйымдастыру.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 шет тілінде іскерлік тақырыпта пікірталас жүргізу, көпшілікке сөйлеу, дәлелдеу.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шет тілінде топтық талқылау: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Оқитын  шет тілінде іскерлік тақырыпта эссе жазу;</w:t>
            </w:r>
          </w:p>
          <w:p>
            <w:pPr>
              <w:pStyle w:val="6"/>
              <w:spacing w:line="276" w:lineRule="auto"/>
              <w:rPr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kk-KZ" w:eastAsia="ru-RU" w:bidi="ar-SA"/>
              </w:rPr>
              <w:t>ЖИ 5.</w:t>
            </w:r>
            <w:r>
              <w:rPr>
                <w:rFonts w:hint="eastAsia" w:eastAsia="SimSun" w:cs="Times New Roman"/>
                <w:b/>
                <w:bCs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 </w:t>
            </w:r>
          </w:p>
        </w:tc>
      </w:tr>
      <w:tr>
        <w:trPr>
          <w:trHeight w:val="28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Пререквизиттер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kk-KZ"/>
              </w:rPr>
              <w:t>Базалы</w:t>
            </w:r>
            <w:r>
              <w:rPr>
                <w:b w:val="0"/>
                <w:bCs/>
                <w:sz w:val="20"/>
                <w:szCs w:val="20"/>
                <w:lang w:val="kk-KZ"/>
              </w:rPr>
              <w:t xml:space="preserve">қ </w:t>
            </w:r>
            <w:r>
              <w:rPr>
                <w:rFonts w:hint="eastAsia"/>
                <w:b w:val="0"/>
                <w:bCs/>
                <w:sz w:val="20"/>
                <w:szCs w:val="20"/>
                <w:lang w:val="kk-KZ"/>
              </w:rPr>
              <w:t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ет</w:t>
            </w:r>
            <w:r>
              <w:rPr>
                <w:b w:val="0"/>
                <w:bCs/>
                <w:sz w:val="20"/>
                <w:szCs w:val="20"/>
                <w:lang w:val="kk-KZ"/>
              </w:rPr>
              <w:t xml:space="preserve"> тілі (</w:t>
            </w:r>
            <w:r>
              <w:rPr>
                <w:rFonts w:hint="default"/>
                <w:b w:val="0"/>
                <w:bCs/>
                <w:sz w:val="20"/>
                <w:szCs w:val="20"/>
                <w:lang w:eastAsia="zh-CN"/>
              </w:rPr>
              <w:t>B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b w:val="0"/>
                <w:bCs/>
                <w:sz w:val="20"/>
                <w:szCs w:val="20"/>
                <w:lang w:val="kk-KZ"/>
              </w:rPr>
              <w:t xml:space="preserve"> деңгейі)</w:t>
            </w:r>
          </w:p>
        </w:tc>
      </w:tr>
      <w:tr>
        <w:trPr>
          <w:trHeight w:val="28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Постреквизиттер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Әдебиет және ресурстар</w:t>
            </w:r>
          </w:p>
        </w:tc>
        <w:tc>
          <w:tcPr>
            <w:tcW w:w="8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zh-CN"/>
              </w:rPr>
              <w:t>新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>实用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汉语课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本</w:t>
            </w:r>
            <w:r>
              <w:rPr>
                <w:sz w:val="20"/>
                <w:szCs w:val="20"/>
                <w:lang w:val="kk-KZ" w:eastAsia="zh-CN"/>
              </w:rPr>
              <w:t>-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eastAsiaTheme="minorEastAsia"/>
                <w:sz w:val="20"/>
                <w:szCs w:val="20"/>
                <w:lang w:eastAsia="zh-CN"/>
              </w:rPr>
              <w:t>/3</w:t>
            </w:r>
            <w:r>
              <w:rPr>
                <w:sz w:val="20"/>
                <w:szCs w:val="20"/>
                <w:lang w:val="kk-KZ" w:eastAsia="zh-CN"/>
              </w:rPr>
              <w:t>。北京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言大学出版社。</w:t>
            </w:r>
            <w:r>
              <w:rPr>
                <w:sz w:val="20"/>
                <w:szCs w:val="20"/>
                <w:lang w:val="kk-KZ"/>
              </w:rPr>
              <w:t>20</w:t>
            </w:r>
            <w:r>
              <w:rPr>
                <w:rFonts w:hint="eastAsia" w:eastAsia="SimSun"/>
                <w:sz w:val="20"/>
                <w:szCs w:val="20"/>
                <w:lang w:val="en-US" w:eastAsia="zh-CN"/>
              </w:rPr>
              <w:t>06</w:t>
            </w:r>
            <w:r>
              <w:rPr>
                <w:sz w:val="20"/>
                <w:szCs w:val="20"/>
                <w:lang w:val="kk-KZ"/>
              </w:rPr>
              <w:t>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 w:eastAsia="zh-CN"/>
              </w:rPr>
              <w:t>新</w:t>
            </w:r>
            <w:r>
              <w:rPr>
                <w:rFonts w:hint="eastAsia"/>
                <w:sz w:val="20"/>
                <w:szCs w:val="20"/>
                <w:lang w:val="kk-KZ" w:eastAsia="zh-CN"/>
              </w:rPr>
              <w:t>实用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汉语课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本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练习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册</w:t>
            </w:r>
            <w:r>
              <w:rPr>
                <w:sz w:val="20"/>
                <w:szCs w:val="20"/>
                <w:lang w:val="kk-KZ" w:eastAsia="zh-CN"/>
              </w:rPr>
              <w:t>-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eastAsiaTheme="minorEastAsia"/>
                <w:sz w:val="20"/>
                <w:szCs w:val="20"/>
                <w:lang w:eastAsia="zh-CN"/>
              </w:rPr>
              <w:t>/3</w:t>
            </w:r>
            <w:r>
              <w:rPr>
                <w:sz w:val="20"/>
                <w:szCs w:val="20"/>
                <w:lang w:val="kk-KZ" w:eastAsia="zh-CN"/>
              </w:rPr>
              <w:t>。北京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言大学出版社。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sz w:val="20"/>
                <w:szCs w:val="20"/>
                <w:lang w:val="en-US" w:eastAsia="zh-CN"/>
              </w:rPr>
              <w:t>4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MingLiU"/>
                <w:sz w:val="20"/>
                <w:szCs w:val="20"/>
                <w:lang w:val="kk-KZ" w:eastAsia="zh-CN"/>
              </w:rPr>
              <w:t>发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展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。北京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言大学出版社。</w:t>
            </w:r>
            <w:r>
              <w:rPr>
                <w:sz w:val="20"/>
                <w:szCs w:val="20"/>
                <w:lang w:val="kk-KZ"/>
              </w:rPr>
              <w:t>2015年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zh-CN"/>
              </w:rPr>
              <w:t>常用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部首。</w:t>
            </w:r>
            <w:r>
              <w:rPr>
                <w:rFonts w:eastAsia="MingLiU"/>
                <w:sz w:val="20"/>
                <w:szCs w:val="20"/>
                <w:lang w:val="kk-KZ" w:eastAsia="zh-CN"/>
              </w:rPr>
              <w:t>华语</w:t>
            </w:r>
            <w:r>
              <w:rPr>
                <w:rFonts w:eastAsia="MS Mincho"/>
                <w:sz w:val="20"/>
                <w:szCs w:val="20"/>
                <w:lang w:val="kk-KZ" w:eastAsia="zh-CN"/>
              </w:rPr>
              <w:t>教学出版社。</w:t>
            </w:r>
            <w:r>
              <w:rPr>
                <w:sz w:val="20"/>
                <w:szCs w:val="20"/>
                <w:lang w:val="kk-KZ"/>
              </w:rPr>
              <w:t>2017年</w:t>
            </w:r>
          </w:p>
          <w:p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大学</w:t>
            </w:r>
            <w:r>
              <w:rPr>
                <w:rFonts w:eastAsia="MingLiU"/>
                <w:sz w:val="20"/>
                <w:szCs w:val="20"/>
                <w:lang w:eastAsia="zh-CN"/>
              </w:rPr>
              <w:t>汉语</w:t>
            </w:r>
            <w:r>
              <w:rPr>
                <w:rFonts w:eastAsia="MS Mincho"/>
                <w:sz w:val="20"/>
                <w:szCs w:val="20"/>
                <w:lang w:eastAsia="zh-CN"/>
              </w:rPr>
              <w:t>。新疆教育出</w:t>
            </w:r>
            <w:r>
              <w:rPr>
                <w:rFonts w:eastAsia="MingLiU"/>
                <w:sz w:val="20"/>
                <w:szCs w:val="20"/>
                <w:lang w:eastAsia="zh-CN"/>
              </w:rPr>
              <w:t>发</w:t>
            </w:r>
            <w:r>
              <w:rPr>
                <w:rFonts w:eastAsia="MS Mincho"/>
                <w:sz w:val="20"/>
                <w:szCs w:val="20"/>
                <w:lang w:eastAsia="zh-CN"/>
              </w:rPr>
              <w:t>社。</w:t>
            </w:r>
            <w:r>
              <w:rPr>
                <w:sz w:val="20"/>
                <w:szCs w:val="20"/>
              </w:rPr>
              <w:t>2011年</w:t>
            </w:r>
          </w:p>
          <w:p>
            <w:pPr>
              <w:keepNext/>
              <w:tabs>
                <w:tab w:val="center" w:pos="9639"/>
              </w:tabs>
              <w:autoSpaceDE w:val="0"/>
              <w:autoSpaceDN w:val="0"/>
              <w:spacing w:line="276" w:lineRule="auto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>
            <w:pPr>
              <w:spacing w:after="0" w:line="240" w:lineRule="auto"/>
              <w:ind w:left="6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Интернет-ресурсы: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"https://bkrs.info/"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ja-JP" w:bidi="ar-SA"/>
              </w:rPr>
              <w:t>https://bkrs.info/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ja-JP" w:bidi="ar-S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"https://zhonga.ru/"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https://zhonga.ru/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840" w:leftChars="0" w:firstLineChars="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"https://zhongwen.com"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https://zhongwen.com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  <w:p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"https://shufazidian.com/s.php"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https://shufazidian.com/s.php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</w:p>
        </w:tc>
      </w:tr>
    </w:tbl>
    <w:p>
      <w:pPr>
        <w:pStyle w:val="6"/>
        <w:widowControl w:val="0"/>
        <w:spacing w:line="276" w:lineRule="auto"/>
        <w:rPr>
          <w:color w:val="FF6600"/>
          <w:lang w:val="kk-KZ"/>
        </w:rPr>
      </w:pPr>
    </w:p>
    <w:p>
      <w:pPr>
        <w:pStyle w:val="6"/>
        <w:widowControl w:val="0"/>
        <w:spacing w:line="276" w:lineRule="auto"/>
        <w:rPr>
          <w:color w:val="FF6600"/>
          <w:lang w:val="kk-KZ"/>
        </w:rPr>
      </w:pPr>
    </w:p>
    <w:tbl>
      <w:tblPr>
        <w:tblStyle w:val="4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Академиялық тәртіп ережелері: </w:t>
            </w:r>
          </w:p>
          <w:p>
            <w:pPr>
              <w:pStyle w:val="6"/>
              <w:tabs>
                <w:tab w:val="left" w:pos="426"/>
              </w:tabs>
              <w:spacing w:line="276" w:lineRule="auto"/>
              <w:jc w:val="both"/>
            </w:pPr>
            <w:r>
              <w:rPr>
                <w:b/>
              </w:rPr>
              <w:t xml:space="preserve">НАЗАР АУДАРЫҢЫЗ! </w:t>
            </w:r>
            <w: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</w:p>
          <w:p>
            <w:pPr>
              <w:pStyle w:val="6"/>
              <w:spacing w:line="276" w:lineRule="auto"/>
              <w:ind w:left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Академиялық құндылықтар:</w:t>
            </w:r>
          </w:p>
          <w:p>
            <w:pPr>
              <w:pStyle w:val="6"/>
              <w:spacing w:line="276" w:lineRule="auto"/>
              <w:jc w:val="both"/>
            </w:pPr>
            <w:r>
              <w:t>- Практикалық / зертханалық сабақтар, СӨЖ өзіндік, шығармашылық сипатта болуы керек.</w:t>
            </w:r>
          </w:p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t xml:space="preserve">- Бақылаудың барлық кезеңінде плагиатқа, жалған ақпаратқа, көшіруге тыйым салынады. </w:t>
            </w:r>
          </w:p>
          <w:p>
            <w:pPr>
              <w:pStyle w:val="6"/>
              <w:spacing w:line="276" w:lineRule="auto"/>
              <w:jc w:val="both"/>
            </w:pPr>
            <w:r>
              <w:t xml:space="preserve">-Мүмкіндігі шектеулі студенттер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instrText xml:space="preserve"> HYPERLINK "mailto:Ayzhan.k.s@gmail.com" </w:instrTex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separate"/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turbekmurat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@gmail.com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fldChar w:fldCharType="end"/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 xml:space="preserve"> </w:t>
            </w:r>
            <w:r>
              <w:t xml:space="preserve">е-мекенжайы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rPr>
                <w:b/>
              </w:rPr>
            </w:pPr>
            <w:r>
              <w:rPr>
                <w:b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Критериалды бағалау: </w:t>
            </w:r>
            <w: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6"/>
              <w:spacing w:line="276" w:lineRule="auto"/>
              <w:jc w:val="both"/>
            </w:pPr>
            <w:r>
              <w:rPr>
                <w:b/>
              </w:rPr>
              <w:t xml:space="preserve">Жиынтық бағалау: </w:t>
            </w:r>
            <w: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pPr>
        <w:pStyle w:val="6"/>
        <w:jc w:val="center"/>
        <w:rPr>
          <w:b/>
          <w:lang w:val="kk-KZ"/>
        </w:rPr>
      </w:pPr>
      <w:r>
        <w:rPr>
          <w:b/>
        </w:rPr>
        <w:t>ОҚУ КУРСЫНЫҢ МАЗМҰНЫН ЖҮЗЕГЕ АСЫРУ КҮНТІЗБЕСІ (кестесі)</w:t>
      </w:r>
    </w:p>
    <w:p>
      <w:pPr>
        <w:pStyle w:val="6"/>
        <w:jc w:val="center"/>
        <w:rPr>
          <w:b/>
          <w:lang w:val="kk-KZ"/>
        </w:rPr>
      </w:pPr>
      <w:r>
        <w:rPr>
          <w:b/>
          <w:lang w:val="kk-KZ"/>
        </w:rPr>
        <w:t xml:space="preserve">Қысқартулар: Д - дәріс, ПС- практикалық сабақ, СӨЖ-  студенттің өзіндік жұмысы, СОӨЖ- студенттің оқытушымен өзіндік жұмысы, АБ - аралық бақылау, ТТ - типтік тапсырмалар, ЖТ-  жеке тапсырмалар </w:t>
      </w:r>
    </w:p>
    <w:p>
      <w:pPr>
        <w:pStyle w:val="6"/>
        <w:jc w:val="center"/>
        <w:rPr>
          <w:b/>
          <w:lang w:val="kk-KZ"/>
        </w:rPr>
      </w:pPr>
    </w:p>
    <w:p>
      <w:pPr>
        <w:pStyle w:val="6"/>
        <w:jc w:val="center"/>
        <w:rPr>
          <w:b/>
          <w:lang w:val="kk-KZ"/>
        </w:rPr>
      </w:pPr>
    </w:p>
    <w:tbl>
      <w:tblPr>
        <w:tblStyle w:val="4"/>
        <w:tblW w:w="104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Апта / модуль</w:t>
            </w:r>
          </w:p>
        </w:tc>
        <w:tc>
          <w:tcPr>
            <w:tcW w:w="3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Тақырып атауы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ОН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</w:pPr>
            <w:r>
              <w:t>ЖИ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Сағат саны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Ең жоғары балл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6" w:lineRule="auto"/>
              <w:jc w:val="center"/>
            </w:pPr>
            <w:r>
              <w:t>Сабақты өткізу түрі / платформа</w:t>
            </w:r>
          </w:p>
        </w:tc>
      </w:tr>
    </w:tbl>
    <w:p>
      <w:pPr>
        <w:pStyle w:val="6"/>
        <w:jc w:val="center"/>
        <w:rPr>
          <w:b/>
        </w:rPr>
      </w:pPr>
      <w:bookmarkStart w:id="0" w:name="_gjdgxs"/>
      <w:bookmarkEnd w:id="0"/>
    </w:p>
    <w:p>
      <w:pPr>
        <w:pStyle w:val="6"/>
        <w:jc w:val="center"/>
        <w:rPr>
          <w:b/>
        </w:rPr>
      </w:pPr>
    </w:p>
    <w:tbl>
      <w:tblPr>
        <w:tblStyle w:val="4"/>
        <w:tblW w:w="106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  <w:ind w:left="1276" w:hanging="1276"/>
              <w:rPr>
                <w:rFonts w:hint="eastAsia" w:eastAsia="SimSun"/>
                <w:lang w:val="kk-KZ" w:eastAsia="zh-CN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 </w:t>
            </w:r>
            <w:r>
              <w:rPr>
                <w:rFonts w:hint="eastAsia" w:eastAsia="SimSun"/>
                <w:b/>
                <w:lang w:val="en-US" w:eastAsia="zh-CN"/>
              </w:rPr>
              <w:t xml:space="preserve">             </w:t>
            </w:r>
            <w:r>
              <w:rPr>
                <w:b/>
              </w:rPr>
              <w:t>Модуль 1</w:t>
            </w:r>
            <w:r>
              <w:rPr>
                <w:rFonts w:hint="eastAsia" w:eastAsia="SimSun"/>
                <w:b/>
                <w:lang w:val="en-US" w:eastAsia="zh-CN"/>
              </w:rPr>
              <w:t xml:space="preserve">           </w:t>
            </w:r>
            <w:r>
              <w:rPr>
                <w:rFonts w:hint="eastAsia" w:eastAsiaTheme="minorEastAsia"/>
                <w:lang w:eastAsia="zh-CN"/>
              </w:rPr>
              <w:t>她去上海了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1276"/>
              </w:tabs>
              <w:spacing w:line="276" w:lineRule="auto"/>
              <w:jc w:val="center"/>
              <w:rPr>
                <w:b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t>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21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ascii="Times New Roman" w:hAnsi="Times New Roman" w:eastAsia="SimSun" w:cs="Times New Roman"/>
                <w:b w:val="0"/>
                <w:bCs/>
                <w:sz w:val="20"/>
                <w:szCs w:val="20"/>
                <w:lang w:val="kk-KZ" w:eastAsia="zh-CN" w:bidi="ar-SA"/>
              </w:rPr>
              <w:t>我们的队员是从不同国家来的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2.2</w:t>
            </w:r>
          </w:p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eastAsia="SimSun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color w:val="FF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color w:val="FF0000"/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eastAsiaTheme="minorEastAsia"/>
                <w:b/>
                <w:lang w:val="kk-KZ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2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练习与运用：词语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理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解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color w:val="00000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eastAsia="SimSun"/>
                <w:lang w:val="kk-KZ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  <w: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БОӨЖ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. БӨЖ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lang w:val="en-US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t>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1165"/>
                <w:tab w:val="left" w:pos="2622"/>
              </w:tabs>
              <w:jc w:val="both"/>
              <w:rPr>
                <w:b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《我和我的家人》</w:t>
            </w:r>
            <w:r>
              <w:rPr>
                <w:rFonts w:hint="eastAsia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>эссе жазу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Theme="minorHAnsi" w:hAnsiTheme="minorHAnsi" w:eastAsiaTheme="minorEastAsi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Theme="minorHAnsi" w:hAnsiTheme="minorHAnsi" w:eastAsiaTheme="minorEastAsi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</w:pP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你看过越剧没有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default" w:eastAsia="SimSun"/>
                <w:lang w:eastAsia="zh-CN"/>
              </w:rPr>
              <w:t>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eastAsiaTheme="minorEastAsia"/>
                <w:b/>
                <w:lang w:val="kk-KZ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22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你看过越剧没有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default" w:eastAsia="SimSun"/>
                <w:lang w:eastAsia="zh-CN"/>
              </w:rPr>
              <w:t>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语法：</w:t>
            </w:r>
            <w:r>
              <w:rPr>
                <w:rFonts w:hint="eastAsia" w:cs="Times New Roman" w:eastAsiaTheme="minorEastAsia"/>
                <w:sz w:val="18"/>
                <w:szCs w:val="18"/>
                <w:lang w:val="kk-KZ" w:eastAsia="zh-CN" w:bidi="ar-SA"/>
              </w:rPr>
              <w:t>《过去的经验或经历》</w:t>
            </w:r>
          </w:p>
          <w:p>
            <w:pPr>
              <w:pStyle w:val="10"/>
              <w:ind w:firstLine="1400" w:firstLineChars="700"/>
              <w:jc w:val="both"/>
              <w:rPr>
                <w:b/>
                <w:lang w:val="kk-KZ"/>
              </w:rPr>
            </w:pP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动量补语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Theme="minorHAnsi" w:hAnsiTheme="minorHAnsi" w:eastAsiaTheme="minorEastAsi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default" w:eastAsia="SimSun"/>
                <w:lang w:eastAsia="zh-CN"/>
              </w:rPr>
              <w:t>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eastAsiaTheme="minorEastAsia"/>
                <w:lang w:val="kk-KZ"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БОӨЖ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2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. БӨЖ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2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default" w:eastAsia="SimSun"/>
                <w:lang w:eastAsia="zh-CN"/>
              </w:rPr>
              <w:t>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2</w:t>
            </w:r>
            <w:r>
              <w:rPr>
                <w:rFonts w:hint="eastAsia" w:cs="Times New Roman" w:eastAsiaTheme="minorEastAsia"/>
                <w:b/>
                <w:bCs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0"/>
                <w:szCs w:val="20"/>
                <w:lang w:val="kk-KZ" w:eastAsia="ru-RU" w:bidi="ar-SA"/>
              </w:rPr>
              <w:t>Өткен конструкцияларды қайталау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</w:pPr>
            <w:r>
              <w:rPr>
                <w:rFonts w:hint="eastAsia" w:eastAsia="SimSun"/>
                <w:lang w:val="en-US"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b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我们爬上长城来了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  <w:p>
            <w:pPr>
              <w:pStyle w:val="10"/>
              <w:jc w:val="both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lang w:val="kk-KZ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76" w:lineRule="auto"/>
              <w:jc w:val="center"/>
              <w:rPr>
                <w:rFonts w:hint="eastAsia" w:eastAsia="SimSun"/>
                <w:lang w:eastAsia="zh-CN"/>
              </w:rPr>
            </w:pPr>
            <w:r>
              <w:rPr>
                <w:rFonts w:hint="default" w:eastAsia="SimSun"/>
                <w:lang w:eastAsia="zh-CN"/>
              </w:rPr>
              <w:t>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АБ 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eastAsia="SimSun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  <w:t xml:space="preserve">Модуль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ar-SA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kk-KZ" w:eastAsia="ru-RU" w:bidi="ar-SA"/>
              </w:rPr>
              <w:t>І</w:t>
            </w:r>
            <w:r>
              <w:rPr>
                <w:rFonts w:hint="eastAsia" w:eastAsia="SimSun" w:cs="Times New Roman"/>
                <w:b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hint="eastAsia" w:eastAsia="SimSun" w:cs="Times New Roman"/>
                <w:b w:val="0"/>
                <w:bCs/>
                <w:sz w:val="20"/>
                <w:szCs w:val="20"/>
                <w:lang w:val="en-US" w:eastAsia="zh-Hans" w:bidi="ar-SA"/>
              </w:rPr>
              <w:t>你舅妈也开始用电脑了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6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ПС 6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default" w:cs="Times New Roman" w:eastAsiaTheme="minorEastAsia"/>
                <w:sz w:val="20"/>
                <w:szCs w:val="20"/>
                <w:lang w:eastAsia="zh-CN" w:bidi="ar-SA"/>
              </w:rPr>
              <w:t>24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SimSun" w:cs="Times New Roman"/>
                <w:b w:val="0"/>
                <w:bCs/>
                <w:sz w:val="20"/>
                <w:szCs w:val="20"/>
                <w:lang w:val="en-US" w:eastAsia="zh-Hans" w:bidi="ar-SA"/>
              </w:rPr>
              <w:t>你舅妈也开始用电脑了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7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cs="Times New Roman" w:eastAsiaTheme="minorEastAsia"/>
                <w:sz w:val="20"/>
                <w:szCs w:val="20"/>
                <w:lang w:val="en-US" w:eastAsia="zh-Hans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7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语法：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Hans" w:bidi="ar-SA"/>
              </w:rPr>
              <w:t>情况的变化</w:t>
            </w:r>
          </w:p>
          <w:p>
            <w:pPr>
              <w:pStyle w:val="10"/>
              <w:ind w:firstLine="1100" w:firstLineChars="55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hint="eastAsia" w:cs="Times New Roman" w:eastAsiaTheme="minorEastAsia"/>
                <w:sz w:val="20"/>
                <w:szCs w:val="20"/>
                <w:lang w:val="en-US" w:eastAsia="zh-Hans" w:bidi="ar-SA"/>
              </w:rPr>
              <w:t>动作的进行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БОӨЖ 3. БӨЖ 3 орындау бойынша к</w:t>
            </w: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kk-KZ" w:eastAsia="ru-RU" w:bidi="ar-SA"/>
              </w:rPr>
              <w:t>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8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БӨЖ 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《我的家乡》</w:t>
            </w:r>
            <w:r>
              <w:rPr>
                <w:rFonts w:hint="eastAsia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>эссе жазу</w:t>
            </w:r>
          </w:p>
          <w:p>
            <w:pPr>
              <w:pStyle w:val="1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hint="eastAsia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76" w:lineRule="auto"/>
              <w:jc w:val="center"/>
              <w:rPr>
                <w:rFonts w:hint="eastAsia" w:eastAsia="SimSun"/>
                <w:lang w:val="en-US" w:eastAsia="zh-Hans"/>
              </w:rPr>
            </w:pPr>
            <w:r>
              <w:rPr>
                <w:rFonts w:hint="eastAsia" w:eastAsia="SimSun"/>
                <w:lang w:val="en-US" w:eastAsia="zh-Hans"/>
              </w:rPr>
              <w:t>司机开着车送我们到医院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9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ПС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8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default" w:cs="Times New Roman" w:eastAsiaTheme="minorEastAsia"/>
                <w:sz w:val="20"/>
                <w:szCs w:val="20"/>
                <w:lang w:eastAsia="zh-CN" w:bidi="ar-SA"/>
              </w:rPr>
              <w:t>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SimSun" w:cs="Times New Roman"/>
                <w:b w:val="0"/>
                <w:bCs/>
                <w:sz w:val="20"/>
                <w:szCs w:val="20"/>
                <w:lang w:val="en-US" w:eastAsia="zh-Hans" w:bidi="ar-SA"/>
              </w:rPr>
              <w:t>司机开着车送我们到医院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ПС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9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语法：</w:t>
            </w:r>
            <w:r>
              <w:rPr>
                <w:rFonts w:hint="eastAsia" w:cs="Times New Roman" w:eastAsiaTheme="minorEastAsia"/>
                <w:sz w:val="18"/>
                <w:szCs w:val="18"/>
                <w:lang w:val="kk-KZ" w:eastAsia="zh-CN" w:bidi="ar-SA"/>
              </w:rPr>
              <w:t>《</w:t>
            </w:r>
            <w:r>
              <w:rPr>
                <w:rFonts w:hint="eastAsia" w:cs="Times New Roman" w:eastAsiaTheme="minorEastAsia"/>
                <w:sz w:val="18"/>
                <w:szCs w:val="18"/>
                <w:lang w:val="en-US" w:eastAsia="zh-Hans" w:bidi="ar-SA"/>
              </w:rPr>
              <w:t>动作或状态的持续</w:t>
            </w:r>
            <w:r>
              <w:rPr>
                <w:rFonts w:hint="eastAsia" w:cs="Times New Roman" w:eastAsiaTheme="minorEastAsia"/>
                <w:sz w:val="18"/>
                <w:szCs w:val="18"/>
                <w:lang w:val="kk-KZ" w:eastAsia="zh-CN" w:bidi="ar-SA"/>
              </w:rPr>
              <w:t>》</w:t>
            </w:r>
          </w:p>
          <w:p>
            <w:pPr>
              <w:pStyle w:val="10"/>
              <w:ind w:firstLine="1400" w:firstLineChars="70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hint="default" w:cs="Times New Roman" w:eastAsiaTheme="minorEastAsia"/>
                <w:sz w:val="20"/>
                <w:szCs w:val="20"/>
                <w:lang w:eastAsia="zh-CN" w:bidi="ar-SA"/>
              </w:rPr>
              <w:t>《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Hans" w:bidi="ar-SA"/>
              </w:rPr>
              <w:t>被</w:t>
            </w:r>
            <w:r>
              <w:rPr>
                <w:rFonts w:hint="default" w:cs="Times New Roman" w:eastAsiaTheme="minorEastAsia"/>
                <w:sz w:val="20"/>
                <w:szCs w:val="20"/>
                <w:lang w:eastAsia="zh-CN" w:bidi="ar-SA"/>
              </w:rPr>
              <w:t>》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Hans" w:bidi="ar-SA"/>
              </w:rPr>
              <w:t>字句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4. БӨЖ 4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БӨЖ 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介绍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《哈萨克斯坦最重要的节日》</w:t>
            </w:r>
          </w:p>
          <w:p>
            <w:pPr>
              <w:pStyle w:val="10"/>
              <w:ind w:firstLine="800" w:firstLineChars="40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Слайд -шоу жасаңыз</w:t>
            </w:r>
          </w:p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t>10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ПС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10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default" w:cs="Times New Roman" w:eastAsiaTheme="minorEastAsia"/>
                <w:sz w:val="20"/>
                <w:szCs w:val="20"/>
                <w:lang w:eastAsia="zh-CN" w:bidi="ar-SA"/>
              </w:rPr>
              <w:t>6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Hans" w:bidi="ar-SA"/>
              </w:rPr>
              <w:t>你快要成“中国通”了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b/>
                <w:color w:val="000000"/>
              </w:rPr>
              <w:t>МТ (Midterm Exam)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SimSun" w:cs="Times New Roman"/>
                <w:sz w:val="24"/>
                <w:szCs w:val="24"/>
                <w:lang w:val="kk-KZ" w:eastAsia="zh-Hans" w:bidi="ar-SA"/>
              </w:rPr>
            </w:pPr>
            <w:r>
              <w:rPr>
                <w:rFonts w:hint="eastAsia" w:eastAsia="SimSun" w:cs="Times New Roman"/>
                <w:b w:val="0"/>
                <w:bCs/>
                <w:sz w:val="20"/>
                <w:szCs w:val="20"/>
                <w:lang w:val="en-US" w:eastAsia="zh-Hans" w:bidi="ar-SA"/>
              </w:rPr>
              <w:t>入乡随俗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11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11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default" w:cs="Times New Roman" w:eastAsiaTheme="minorEastAsia"/>
                <w:sz w:val="20"/>
                <w:szCs w:val="20"/>
                <w:lang w:eastAsia="zh-CN" w:bidi="ar-SA"/>
              </w:rPr>
              <w:t>7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Hans" w:bidi="ar-SA"/>
              </w:rPr>
              <w:t>入乡随俗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2.2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2.3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12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练习与运用：词语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理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解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练习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БОӨЖ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5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. БӨЖ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5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12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tabs>
                <w:tab w:val="left" w:pos="1165"/>
                <w:tab w:val="left" w:pos="2622"/>
              </w:tabs>
              <w:jc w:val="both"/>
              <w:rPr>
                <w:rFonts w:ascii="Times New Roman" w:hAnsi="Times New Roman" w:cs="Times New Roman" w:eastAsiaTheme="minorEastAsia"/>
                <w:b/>
                <w:color w:val="000000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5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《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Hans" w:bidi="ar-SA"/>
              </w:rPr>
              <w:t>你最难忘的时刻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》</w:t>
            </w:r>
            <w:r>
              <w:rPr>
                <w:rFonts w:hint="eastAsia" w:ascii="Times New Roman" w:hAnsi="Times New Roman" w:eastAsia="Times New Roman" w:cs="Times New Roman"/>
                <w:b w:val="0"/>
                <w:bCs/>
                <w:color w:val="201F1E"/>
                <w:sz w:val="20"/>
                <w:szCs w:val="20"/>
                <w:highlight w:val="white"/>
                <w:lang w:val="kk-KZ" w:eastAsia="zh-CN" w:bidi="ar-SA"/>
              </w:rPr>
              <w:t>эссе жазу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10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SimSun" w:cs="Times New Roman"/>
                <w:sz w:val="24"/>
                <w:szCs w:val="24"/>
                <w:lang w:val="kk-KZ" w:eastAsia="zh-Hans" w:bidi="ar-SA"/>
              </w:rPr>
            </w:pPr>
            <w:r>
              <w:rPr>
                <w:rFonts w:hint="eastAsia" w:eastAsia="SimSun" w:cs="Times New Roman"/>
                <w:sz w:val="20"/>
                <w:szCs w:val="20"/>
                <w:lang w:val="en-US" w:eastAsia="zh-Hans" w:bidi="ar-SA"/>
              </w:rPr>
              <w:t>礼轻情意重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13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ПС13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22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Hans" w:bidi="ar-SA"/>
              </w:rPr>
              <w:t>礼轻情意重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1.2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kk-KZ" w:eastAsia="zh-CN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14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 语法：</w:t>
            </w:r>
            <w:r>
              <w:rPr>
                <w:rFonts w:hint="eastAsia" w:cs="Times New Roman" w:eastAsiaTheme="minorEastAsia"/>
                <w:sz w:val="18"/>
                <w:szCs w:val="18"/>
                <w:lang w:val="kk-KZ" w:eastAsia="zh-CN" w:bidi="ar-SA"/>
              </w:rPr>
              <w:t>《</w:t>
            </w:r>
            <w:r>
              <w:rPr>
                <w:rFonts w:hint="eastAsia" w:eastAsia="SimSun" w:cs="Times New Roman"/>
                <w:sz w:val="20"/>
                <w:szCs w:val="20"/>
                <w:lang w:val="kk-KZ" w:eastAsia="zh-Hans" w:bidi="ar-SA"/>
              </w:rPr>
              <w:t>“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Hans" w:bidi="ar-SA"/>
              </w:rPr>
              <w:t>把</w:t>
            </w:r>
            <w:r>
              <w:rPr>
                <w:rFonts w:hint="eastAsia" w:eastAsia="SimSun" w:cs="Times New Roman"/>
                <w:sz w:val="20"/>
                <w:szCs w:val="20"/>
                <w:lang w:val="kk-KZ" w:eastAsia="zh-Hans" w:bidi="ar-SA"/>
              </w:rPr>
              <w:t>”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Hans" w:bidi="ar-SA"/>
              </w:rPr>
              <w:t>字句</w:t>
            </w:r>
            <w:r>
              <w:rPr>
                <w:rFonts w:hint="default" w:eastAsia="SimSun" w:cs="Times New Roman"/>
                <w:sz w:val="20"/>
                <w:szCs w:val="20"/>
                <w:lang w:eastAsia="zh-Hans" w:bidi="ar-SA"/>
              </w:rPr>
              <w:t xml:space="preserve"> 3</w:t>
            </w:r>
            <w:r>
              <w:rPr>
                <w:rFonts w:hint="eastAsia" w:cs="Times New Roman" w:eastAsiaTheme="minorEastAsia"/>
                <w:sz w:val="18"/>
                <w:szCs w:val="18"/>
                <w:lang w:val="kk-KZ" w:eastAsia="zh-CN" w:bidi="ar-SA"/>
              </w:rPr>
              <w:t>》</w:t>
            </w:r>
          </w:p>
          <w:p>
            <w:pPr>
              <w:pStyle w:val="10"/>
              <w:ind w:firstLine="1400" w:firstLineChars="700"/>
              <w:jc w:val="both"/>
              <w:rPr>
                <w:rFonts w:hint="eastAsia" w:ascii="Times New Roman" w:hAnsi="Times New Roman" w:cs="Times New Roman" w:eastAsiaTheme="minorEastAsia"/>
                <w:sz w:val="20"/>
                <w:szCs w:val="20"/>
                <w:lang w:val="kk-KZ" w:eastAsia="zh-Hans" w:bidi="ar-SA"/>
              </w:rPr>
            </w:pPr>
            <w:r>
              <w:rPr>
                <w:rFonts w:hint="eastAsia" w:cs="Times New Roman" w:eastAsiaTheme="minorEastAsia"/>
                <w:sz w:val="20"/>
                <w:szCs w:val="20"/>
                <w:lang w:val="en-US" w:eastAsia="zh-Hans" w:bidi="ar-SA"/>
              </w:rPr>
              <w:t>离合词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3.2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</w:p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14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БОӨЖ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6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. БӨЖ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6</w:t>
            </w: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 орындау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</w:pPr>
            <w:r>
              <w:t>14</w:t>
            </w:r>
          </w:p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 xml:space="preserve">БӨЖ </w:t>
            </w:r>
            <w:r>
              <w:rPr>
                <w:rFonts w:cs="Times New Roman" w:eastAsiaTheme="minorEastAsia"/>
                <w:b/>
                <w:bCs/>
                <w:sz w:val="20"/>
                <w:szCs w:val="20"/>
                <w:lang w:eastAsia="ru-RU" w:bidi="ar-SA"/>
              </w:rPr>
              <w:t>6</w:t>
            </w:r>
            <w:r>
              <w:rPr>
                <w:rFonts w:hint="eastAsia" w:cs="Times New Roman" w:eastAsiaTheme="minorEastAsia"/>
                <w:b/>
                <w:bCs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sz w:val="20"/>
                <w:szCs w:val="20"/>
                <w:lang w:val="kk-KZ" w:eastAsia="ru-RU" w:bidi="ar-SA"/>
              </w:rPr>
              <w:t>Өткен конструкцияларды қайталау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4.1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SimSun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>ЖК</w:t>
            </w:r>
            <w:r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  <w:r>
              <w:t>15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ПС 15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第</w:t>
            </w:r>
            <w:r>
              <w:rPr>
                <w:rFonts w:hint="eastAsia" w:cs="Times New Roman" w:eastAsiaTheme="minorEastAsia"/>
                <w:sz w:val="20"/>
                <w:szCs w:val="20"/>
                <w:lang w:val="en-US" w:eastAsia="zh-CN" w:bidi="ar-SA"/>
              </w:rPr>
              <w:t>23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ru-RU" w:eastAsia="ru-RU" w:bidi="ar-SA"/>
              </w:rPr>
              <w:t>课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：《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Hans" w:bidi="ar-SA"/>
              </w:rPr>
              <w:t>请多提意见</w:t>
            </w:r>
            <w:r>
              <w:rPr>
                <w:rFonts w:hint="eastAsia" w:cs="Times New Roman" w:eastAsiaTheme="minorEastAsia"/>
                <w:sz w:val="20"/>
                <w:szCs w:val="20"/>
                <w:lang w:val="ru-RU" w:eastAsia="zh-CN" w:bidi="ar-SA"/>
              </w:rPr>
              <w:t>》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课文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生词</w:t>
            </w:r>
            <w:r>
              <w:rPr>
                <w:rFonts w:hint="eastAsia" w:cs="Times New Roman" w:eastAsiaTheme="minorEastAsia"/>
                <w:sz w:val="20"/>
                <w:szCs w:val="20"/>
                <w:lang w:val="kk-KZ" w:eastAsia="zh-CN" w:bidi="ar-SA"/>
              </w:rPr>
              <w:t>、复习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  <w:t>ОН 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ЖИ 4.2</w:t>
            </w:r>
          </w:p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hint="eastAsia" w:ascii="Times New Roman" w:hAnsi="Times New Roman" w:eastAsia="SimSun" w:cs="Times New Roman"/>
                <w:sz w:val="24"/>
                <w:szCs w:val="24"/>
                <w:lang w:val="kk-KZ" w:eastAsia="zh-CN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  <w:t xml:space="preserve">ТТ </w:t>
            </w:r>
            <w:r>
              <w:rPr>
                <w:rFonts w:hint="eastAsia" w:eastAsia="SimSun" w:cs="Times New Roman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  <w:r>
              <w:rPr>
                <w:lang w:val="kk-KZ"/>
              </w:rPr>
              <w:t>дәстүрлі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0"/>
                <w:szCs w:val="20"/>
                <w:lang w:val="kk-KZ" w:eastAsia="ru-RU" w:bidi="ar-SA"/>
              </w:rPr>
              <w:t>БОӨЖ 7</w:t>
            </w:r>
            <w:r>
              <w:rPr>
                <w:rFonts w:ascii="Times New Roman" w:hAnsi="Times New Roman" w:cs="Times New Roman" w:eastAsiaTheme="minorEastAsia"/>
                <w:sz w:val="20"/>
                <w:szCs w:val="20"/>
                <w:lang w:val="kk-KZ" w:eastAsia="ru-RU" w:bidi="ar-SA"/>
              </w:rPr>
              <w:t>. Қорытынды бақылау  бойынша кеңес беру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201F1E"/>
                <w:sz w:val="20"/>
                <w:szCs w:val="20"/>
                <w:highlight w:val="white"/>
                <w:lang w:val="ru-RU" w:eastAsia="ru-RU" w:bidi="ar-SA"/>
              </w:rPr>
              <w:t>АБ2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hint="eastAsia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zh-CN" w:bidi="ar-SA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 w:bidi="ar-SA"/>
              </w:rPr>
            </w:pPr>
          </w:p>
        </w:tc>
      </w:tr>
    </w:tbl>
    <w:p/>
    <w:p>
      <w:r>
        <w:t>ӨТС- өзін-өзі тексеру сұрақтары (дәріс)</w:t>
      </w:r>
    </w:p>
    <w:p>
      <w:r>
        <w:t>ТТ- типтік тапсырмалар (семинар)</w:t>
      </w:r>
    </w:p>
    <w:p>
      <w:r>
        <w:t>ЖК- жеке тапсырмалар (СӨЖ)</w:t>
      </w:r>
    </w:p>
    <w:p>
      <w:pPr>
        <w:rPr>
          <w:lang w:val="kk-KZ"/>
        </w:rPr>
      </w:pPr>
      <w:r>
        <w:t>БЖ- бақылау жұмысы</w:t>
      </w:r>
      <w:r>
        <w:rPr>
          <w:lang w:val="kk-KZ"/>
        </w:rPr>
        <w:t xml:space="preserve"> </w:t>
      </w:r>
    </w:p>
    <w:p>
      <w:pPr>
        <w:rPr>
          <w:rFonts w:eastAsiaTheme="minorEastAsia"/>
          <w:lang w:val="kk-KZ" w:eastAsia="zh-CN"/>
        </w:rPr>
      </w:pPr>
      <w:r>
        <w:t>АБ- аралық бақылау</w:t>
      </w:r>
    </w:p>
    <w:p>
      <w:pPr>
        <w:rPr>
          <w:lang w:val="kk-KZ" w:eastAsia="zh-CN"/>
        </w:rPr>
      </w:pPr>
    </w:p>
    <w:p>
      <w:pPr>
        <w:rPr>
          <w:lang w:val="kk-KZ"/>
        </w:rPr>
      </w:pPr>
      <w:r>
        <w:rPr>
          <w:lang w:val="kk-KZ"/>
        </w:rPr>
        <w:t xml:space="preserve">Факультет деканы   ___________________________Палтөре. Ы.М. </w:t>
      </w:r>
    </w:p>
    <w:p>
      <w:pPr>
        <w:rPr>
          <w:lang w:val="kk-KZ"/>
        </w:rPr>
      </w:pPr>
    </w:p>
    <w:p>
      <w:pPr>
        <w:rPr>
          <w:lang w:val="kk-KZ" w:eastAsia="en-US"/>
        </w:rPr>
      </w:pPr>
      <w:r>
        <w:rPr>
          <w:lang w:val="kk-KZ" w:eastAsia="en-US"/>
        </w:rPr>
        <w:t>Факультеттің әдістемелік</w:t>
      </w:r>
    </w:p>
    <w:p>
      <w:pPr>
        <w:rPr>
          <w:lang w:val="kk-KZ" w:eastAsia="en-US"/>
        </w:rPr>
      </w:pPr>
      <w:r>
        <w:rPr>
          <w:lang w:val="kk-KZ" w:eastAsia="en-US"/>
        </w:rPr>
        <w:t>кеңес төрайымы  ____________________________Боранбаева А.</w:t>
      </w:r>
    </w:p>
    <w:p>
      <w:pPr>
        <w:rPr>
          <w:lang w:val="kk-KZ" w:eastAsia="en-US"/>
        </w:rPr>
      </w:pPr>
    </w:p>
    <w:p>
      <w:pPr>
        <w:rPr>
          <w:lang w:val="kk-KZ" w:eastAsia="en-US"/>
        </w:rPr>
      </w:pPr>
      <w:r>
        <w:rPr>
          <w:lang w:val="kk-KZ" w:eastAsia="en-US"/>
        </w:rPr>
        <w:t>Кафедра меңгерушісі ________________________Оразақынқызы Ф.</w:t>
      </w:r>
    </w:p>
    <w:p>
      <w:pPr>
        <w:rPr>
          <w:lang w:val="kk-KZ" w:eastAsia="en-US"/>
        </w:rPr>
      </w:pPr>
    </w:p>
    <w:p>
      <w:pPr>
        <w:rPr>
          <w:lang w:val="kk-KZ"/>
        </w:rPr>
      </w:pPr>
      <w:r>
        <w:rPr>
          <w:lang w:val="kk-KZ" w:eastAsia="en-US"/>
        </w:rPr>
        <w:t>Дәріскер ___________________________________Тұрбек М.</w:t>
      </w:r>
    </w:p>
    <w:p>
      <w:pPr>
        <w:rPr>
          <w:rFonts w:eastAsiaTheme="minorEastAsia"/>
          <w:lang w:val="kk-KZ" w:eastAsia="zh-C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ngLiU">
    <w:altName w:val="宋体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MS Mincho">
    <w:altName w:val="Hiragino Mincho ProN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2000019F" w:csb1="00000000"/>
  </w:font>
  <w:font w:name="Arial">
    <w:panose1 w:val="020B0604020202090204"/>
    <w:charset w:val="CC"/>
    <w:family w:val="swiss"/>
    <w:pitch w:val="default"/>
    <w:sig w:usb0="E0000AFF" w:usb1="00007843" w:usb2="00000001" w:usb3="00000000" w:csb0="400001BF" w:csb1="DFF7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29" w:usb3="00000000" w:csb0="200001DF" w:csb1="2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006A"/>
    <w:multiLevelType w:val="multilevel"/>
    <w:tmpl w:val="0CBA006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3841"/>
    <w:multiLevelType w:val="multilevel"/>
    <w:tmpl w:val="419C3841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5"/>
    <w:rsid w:val="003678B9"/>
    <w:rsid w:val="003725C0"/>
    <w:rsid w:val="003B6E92"/>
    <w:rsid w:val="005B18B9"/>
    <w:rsid w:val="0077213E"/>
    <w:rsid w:val="007C58B6"/>
    <w:rsid w:val="008C3B68"/>
    <w:rsid w:val="00917884"/>
    <w:rsid w:val="009E04C9"/>
    <w:rsid w:val="00C05908"/>
    <w:rsid w:val="00C30234"/>
    <w:rsid w:val="00C412B1"/>
    <w:rsid w:val="00EE13B9"/>
    <w:rsid w:val="00F00DB5"/>
    <w:rsid w:val="05F0269F"/>
    <w:rsid w:val="18A03387"/>
    <w:rsid w:val="40B83873"/>
    <w:rsid w:val="68CC3E75"/>
    <w:rsid w:val="76DF51EC"/>
    <w:rsid w:val="7FFDF485"/>
    <w:rsid w:val="FFEF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99"/>
    <w:rPr>
      <w:color w:val="0000FF"/>
      <w:u w:val="single"/>
    </w:rPr>
  </w:style>
  <w:style w:type="paragraph" w:customStyle="1" w:styleId="5">
    <w:name w:val="Обычный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6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/>
      <w:sz w:val="22"/>
      <w:szCs w:val="22"/>
      <w:lang w:eastAsia="zh-CN"/>
    </w:rPr>
  </w:style>
  <w:style w:type="paragraph" w:customStyle="1" w:styleId="8">
    <w:name w:val="Без интервала1"/>
    <w:link w:val="9"/>
    <w:qFormat/>
    <w:uiPriority w:val="0"/>
    <w:pPr>
      <w:spacing w:after="0" w:line="240" w:lineRule="auto"/>
    </w:pPr>
    <w:rPr>
      <w:rFonts w:ascii="Calibri" w:hAnsi="Calibri" w:eastAsia="SimSun" w:cs="Times New Roman"/>
      <w:sz w:val="22"/>
      <w:szCs w:val="22"/>
      <w:lang w:val="ru-RU" w:eastAsia="ru-RU" w:bidi="ar-SA"/>
    </w:rPr>
  </w:style>
  <w:style w:type="character" w:customStyle="1" w:styleId="9">
    <w:name w:val="No Spacing Char"/>
    <w:link w:val="8"/>
    <w:qFormat/>
    <w:locked/>
    <w:uiPriority w:val="0"/>
    <w:rPr>
      <w:rFonts w:ascii="Calibri" w:hAnsi="Calibri" w:eastAsia="SimSun" w:cs="Times New Roman"/>
      <w:lang w:eastAsia="ru-RU"/>
    </w:rPr>
  </w:style>
  <w:style w:type="paragraph" w:customStyle="1" w:styleId="10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981</Words>
  <Characters>5594</Characters>
  <Lines>46</Lines>
  <Paragraphs>13</Paragraphs>
  <ScaleCrop>false</ScaleCrop>
  <LinksUpToDate>false</LinksUpToDate>
  <CharactersWithSpaces>6562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2021-09-28T04:01:00Z</dcterms:created>
  <dc:creator>COMPAQ</dc:creator>
  <cp:lastModifiedBy>muratturbek</cp:lastModifiedBy>
  <dcterms:modified xsi:type="dcterms:W3CDTF">2022-01-11T06:59:43Z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  <property fmtid="{D5CDD505-2E9C-101B-9397-08002B2CF9AE}" pid="3" name="ICV">
    <vt:lpwstr>17201DACBD954F0D92BF9BABDFCF29E2</vt:lpwstr>
  </property>
</Properties>
</file>